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E6B6" w14:textId="3EF502F9" w:rsidR="00D70867" w:rsidRDefault="00D70867" w:rsidP="00D70867">
      <w:pPr>
        <w:jc w:val="center"/>
        <w:rPr>
          <w:b/>
          <w:bCs/>
          <w:sz w:val="28"/>
          <w:szCs w:val="28"/>
        </w:rPr>
      </w:pPr>
      <w:r w:rsidRPr="00D70867">
        <w:rPr>
          <w:b/>
          <w:bCs/>
          <w:sz w:val="28"/>
          <w:szCs w:val="28"/>
        </w:rPr>
        <w:t>NÉPEGÉSZSÉGÜGYI VASTAGBÉLSZŰR</w:t>
      </w:r>
      <w:r w:rsidR="00242794">
        <w:rPr>
          <w:b/>
          <w:bCs/>
          <w:sz w:val="28"/>
          <w:szCs w:val="28"/>
        </w:rPr>
        <w:t xml:space="preserve">ÉS </w:t>
      </w:r>
      <w:r w:rsidRPr="00D70867">
        <w:rPr>
          <w:b/>
          <w:bCs/>
          <w:sz w:val="28"/>
          <w:szCs w:val="28"/>
        </w:rPr>
        <w:t>PROGRAM</w:t>
      </w:r>
    </w:p>
    <w:p w14:paraId="45496A7D" w14:textId="24381D12" w:rsidR="00D70867" w:rsidRPr="00D70867" w:rsidRDefault="00D70867" w:rsidP="00D70867">
      <w:r w:rsidRPr="00D70867">
        <w:t xml:space="preserve">A </w:t>
      </w:r>
      <w:proofErr w:type="spellStart"/>
      <w:r w:rsidR="00242794">
        <w:t>colonoscopos</w:t>
      </w:r>
      <w:proofErr w:type="spellEnd"/>
      <w:r w:rsidR="00242794">
        <w:t xml:space="preserve"> (vastagbéltükrözés) </w:t>
      </w:r>
      <w:r w:rsidRPr="00D70867">
        <w:t>vizsgálatra:</w:t>
      </w:r>
    </w:p>
    <w:p w14:paraId="0238C8A1" w14:textId="56EDB2A2" w:rsidR="005143E2" w:rsidRDefault="005143E2">
      <w:r>
        <w:t xml:space="preserve">Időpontot kérhet: </w:t>
      </w:r>
    </w:p>
    <w:p w14:paraId="1662E231" w14:textId="1E56BF4B" w:rsidR="005143E2" w:rsidRDefault="005143E2" w:rsidP="005143E2">
      <w:pPr>
        <w:pStyle w:val="Listaszerbekezds"/>
        <w:numPr>
          <w:ilvl w:val="0"/>
          <w:numId w:val="1"/>
        </w:numPr>
      </w:pPr>
      <w:r>
        <w:t>háziorvos</w:t>
      </w:r>
    </w:p>
    <w:p w14:paraId="5E4095E3" w14:textId="26B7B7E7" w:rsidR="005143E2" w:rsidRDefault="005143E2" w:rsidP="005143E2">
      <w:pPr>
        <w:pStyle w:val="Listaszerbekezds"/>
        <w:numPr>
          <w:ilvl w:val="0"/>
          <w:numId w:val="1"/>
        </w:numPr>
      </w:pPr>
      <w:r>
        <w:t>szakorvos</w:t>
      </w:r>
    </w:p>
    <w:p w14:paraId="153E52C0" w14:textId="1892D43D" w:rsidR="005143E2" w:rsidRDefault="005143E2" w:rsidP="005143E2">
      <w:pPr>
        <w:pStyle w:val="Listaszerbekezds"/>
        <w:numPr>
          <w:ilvl w:val="0"/>
          <w:numId w:val="1"/>
        </w:numPr>
      </w:pPr>
      <w:r>
        <w:t>páciens</w:t>
      </w:r>
    </w:p>
    <w:p w14:paraId="0E26C9C0" w14:textId="7BFB915F" w:rsidR="005143E2" w:rsidRDefault="005143E2" w:rsidP="005143E2">
      <w:r>
        <w:t xml:space="preserve">Időpontfoglalás módja: </w:t>
      </w:r>
    </w:p>
    <w:p w14:paraId="38BABFF5" w14:textId="39812DB9" w:rsidR="005143E2" w:rsidRDefault="005143E2" w:rsidP="005143E2">
      <w:pPr>
        <w:pStyle w:val="Listaszerbekezds"/>
        <w:numPr>
          <w:ilvl w:val="0"/>
          <w:numId w:val="1"/>
        </w:numPr>
      </w:pPr>
      <w:r>
        <w:t>személyesen: H-P 13:00-15:00</w:t>
      </w:r>
    </w:p>
    <w:p w14:paraId="0384CAC0" w14:textId="044D172B" w:rsidR="005143E2" w:rsidRDefault="005143E2" w:rsidP="005143E2">
      <w:pPr>
        <w:pStyle w:val="Listaszerbekezds"/>
        <w:numPr>
          <w:ilvl w:val="0"/>
          <w:numId w:val="1"/>
        </w:numPr>
      </w:pPr>
      <w:r>
        <w:t>telefonon: 536-077</w:t>
      </w:r>
    </w:p>
    <w:p w14:paraId="75192201" w14:textId="6F0C6B12" w:rsidR="005143E2" w:rsidRDefault="005143E2" w:rsidP="005143E2">
      <w:pPr>
        <w:pStyle w:val="Listaszerbekezds"/>
        <w:numPr>
          <w:ilvl w:val="0"/>
          <w:numId w:val="1"/>
        </w:numPr>
      </w:pPr>
      <w:r>
        <w:t xml:space="preserve">e-mail: </w:t>
      </w:r>
      <w:hyperlink r:id="rId5" w:history="1">
        <w:r w:rsidRPr="00D61875">
          <w:rPr>
            <w:rStyle w:val="Hiperhivatkozs"/>
          </w:rPr>
          <w:t>vastagbelszures2bel@pte.hu</w:t>
        </w:r>
      </w:hyperlink>
    </w:p>
    <w:p w14:paraId="298931DC" w14:textId="2F1DABEF" w:rsidR="005143E2" w:rsidRDefault="00D70867" w:rsidP="005143E2">
      <w:r>
        <w:t>Szükséges d</w:t>
      </w:r>
      <w:r w:rsidR="005143E2">
        <w:t xml:space="preserve">okumentáció: </w:t>
      </w:r>
    </w:p>
    <w:p w14:paraId="10D1DAB4" w14:textId="1B94F23F" w:rsidR="005143E2" w:rsidRDefault="005143E2" w:rsidP="005143E2">
      <w:pPr>
        <w:pStyle w:val="Listaszerbekezds"/>
        <w:numPr>
          <w:ilvl w:val="0"/>
          <w:numId w:val="1"/>
        </w:numPr>
      </w:pPr>
      <w:r>
        <w:t>beutaló</w:t>
      </w:r>
    </w:p>
    <w:p w14:paraId="7FDF0661" w14:textId="4C5434BF" w:rsidR="005143E2" w:rsidRDefault="00D70867" w:rsidP="005143E2">
      <w:pPr>
        <w:pStyle w:val="Listaszerbekezds"/>
        <w:numPr>
          <w:ilvl w:val="0"/>
          <w:numId w:val="1"/>
        </w:numPr>
      </w:pPr>
      <w:r>
        <w:t xml:space="preserve">szűrési </w:t>
      </w:r>
      <w:r w:rsidR="005143E2">
        <w:t>lab</w:t>
      </w:r>
      <w:r w:rsidR="00EB2D73">
        <w:t xml:space="preserve">oratóriumi </w:t>
      </w:r>
      <w:r>
        <w:t>lelet</w:t>
      </w:r>
    </w:p>
    <w:p w14:paraId="21100B16" w14:textId="77777777" w:rsidR="00242794" w:rsidRDefault="00242794" w:rsidP="00242794">
      <w:pPr>
        <w:pStyle w:val="Listaszerbekezds"/>
        <w:numPr>
          <w:ilvl w:val="0"/>
          <w:numId w:val="1"/>
        </w:numPr>
      </w:pPr>
      <w:r>
        <w:t>laborvizsgálatok: INR, vérkép</w:t>
      </w:r>
    </w:p>
    <w:p w14:paraId="521392DC" w14:textId="0D09045E" w:rsidR="005143E2" w:rsidRDefault="005143E2" w:rsidP="005143E2">
      <w:pPr>
        <w:pStyle w:val="Listaszerbekezds"/>
        <w:numPr>
          <w:ilvl w:val="0"/>
          <w:numId w:val="1"/>
        </w:numPr>
      </w:pPr>
      <w:r>
        <w:t>ambuláns lap</w:t>
      </w:r>
      <w:r w:rsidR="00D70867">
        <w:t xml:space="preserve"> (ha van)</w:t>
      </w:r>
    </w:p>
    <w:p w14:paraId="192AC853" w14:textId="45E4FD35" w:rsidR="005143E2" w:rsidRDefault="005143E2" w:rsidP="005143E2">
      <w:pPr>
        <w:pStyle w:val="Listaszerbekezds"/>
        <w:numPr>
          <w:ilvl w:val="0"/>
          <w:numId w:val="1"/>
        </w:numPr>
      </w:pPr>
      <w:r>
        <w:t>zárójelentés</w:t>
      </w:r>
      <w:r w:rsidR="00D70867">
        <w:t xml:space="preserve"> (ha van)</w:t>
      </w:r>
    </w:p>
    <w:p w14:paraId="2F21489E" w14:textId="77777777" w:rsidR="001664B5" w:rsidRDefault="001664B5" w:rsidP="00035791">
      <w:pPr>
        <w:ind w:left="2832" w:firstLine="708"/>
        <w:jc w:val="both"/>
        <w:rPr>
          <w:b/>
          <w:bCs/>
        </w:rPr>
      </w:pPr>
    </w:p>
    <w:p w14:paraId="3ECEF352" w14:textId="62F6BF99" w:rsidR="007B098C" w:rsidRPr="00D70867" w:rsidRDefault="007B098C" w:rsidP="00035791">
      <w:pPr>
        <w:ind w:left="2832" w:firstLine="708"/>
        <w:jc w:val="both"/>
        <w:rPr>
          <w:b/>
          <w:bCs/>
        </w:rPr>
      </w:pPr>
      <w:r w:rsidRPr="00D70867">
        <w:rPr>
          <w:b/>
          <w:bCs/>
        </w:rPr>
        <w:t xml:space="preserve">PÁCIENSTÁJÉKOZTATÓ </w:t>
      </w:r>
    </w:p>
    <w:p w14:paraId="24596A1B" w14:textId="77777777" w:rsidR="007B098C" w:rsidRPr="00D70867" w:rsidRDefault="007B098C" w:rsidP="00035791">
      <w:pPr>
        <w:jc w:val="both"/>
        <w:rPr>
          <w:b/>
          <w:bCs/>
        </w:rPr>
      </w:pPr>
      <w:r w:rsidRPr="00D70867">
        <w:rPr>
          <w:b/>
          <w:bCs/>
        </w:rPr>
        <w:t xml:space="preserve">Mi a szűrő </w:t>
      </w:r>
      <w:proofErr w:type="spellStart"/>
      <w:r w:rsidRPr="00D70867">
        <w:rPr>
          <w:b/>
          <w:bCs/>
        </w:rPr>
        <w:t>kolonoszkópia</w:t>
      </w:r>
      <w:proofErr w:type="spellEnd"/>
      <w:r w:rsidRPr="00D70867">
        <w:rPr>
          <w:b/>
          <w:bCs/>
        </w:rPr>
        <w:t xml:space="preserve"> vizsgálat? </w:t>
      </w:r>
    </w:p>
    <w:p w14:paraId="3ED6E753" w14:textId="472F343B" w:rsidR="007B098C" w:rsidRDefault="007B098C" w:rsidP="00035791">
      <w:pPr>
        <w:jc w:val="both"/>
      </w:pPr>
      <w:r>
        <w:t>Az 50-70 éves korosztály a legveszélyeztetettebb a rosszindulatú vastag- és vékonybéldaganat (</w:t>
      </w:r>
      <w:proofErr w:type="spellStart"/>
      <w:r>
        <w:t>kolorektális</w:t>
      </w:r>
      <w:proofErr w:type="spellEnd"/>
      <w:r>
        <w:t xml:space="preserve"> karcinóma) kialakulásának szempontjából. Hazánkban ezért a veszélyeztetett lakosságot népegészségügyi célú szűrési program keretében (a továbbiakban: vastagbélszűrés) kétlépcsős folyamatban kívánjuk szűrni: </w:t>
      </w:r>
    </w:p>
    <w:p w14:paraId="55753F8E" w14:textId="77777777" w:rsidR="007B098C" w:rsidRDefault="007B098C" w:rsidP="00035791">
      <w:pPr>
        <w:jc w:val="both"/>
      </w:pPr>
      <w:r>
        <w:t xml:space="preserve">1. lépcső: a </w:t>
      </w:r>
      <w:proofErr w:type="spellStart"/>
      <w:r>
        <w:t>székletbeli</w:t>
      </w:r>
      <w:proofErr w:type="spellEnd"/>
      <w:r>
        <w:t xml:space="preserve"> vér kimutatása, majd esetleg a „nem-negatív” eredményt követően  </w:t>
      </w:r>
    </w:p>
    <w:p w14:paraId="0E1413B7" w14:textId="587FD6E2" w:rsidR="007B098C" w:rsidRDefault="007B098C" w:rsidP="00035791">
      <w:pPr>
        <w:jc w:val="both"/>
      </w:pPr>
      <w:r>
        <w:t>2. lépcső: a vérzés okát tisztázó vastagbéltükröz</w:t>
      </w:r>
      <w:r w:rsidR="00D70867">
        <w:t>ő</w:t>
      </w:r>
      <w:r>
        <w:t xml:space="preserve"> vizsgálat  </w:t>
      </w:r>
    </w:p>
    <w:p w14:paraId="79B76AD3" w14:textId="050A98F5" w:rsidR="007B098C" w:rsidRDefault="007B098C" w:rsidP="00035791">
      <w:pPr>
        <w:jc w:val="both"/>
      </w:pPr>
      <w:r>
        <w:t xml:space="preserve">Míg </w:t>
      </w:r>
      <w:proofErr w:type="spellStart"/>
      <w:r>
        <w:t>kolonoszkópiát</w:t>
      </w:r>
      <w:proofErr w:type="spellEnd"/>
      <w:r>
        <w:t xml:space="preserve"> (vastagbéltükrözést) minden működési engedéllyel rendelkező egészségügyi szolgáltató végezhet, addig hivatalosan is elismert szűrő </w:t>
      </w:r>
      <w:proofErr w:type="spellStart"/>
      <w:r>
        <w:t>kolonoszkópiát</w:t>
      </w:r>
      <w:proofErr w:type="spellEnd"/>
      <w:r>
        <w:t xml:space="preserve"> (szűrő vastagbéltükrözést) ezek közül csak azon </w:t>
      </w:r>
      <w:proofErr w:type="spellStart"/>
      <w:r>
        <w:t>gasztroenterológiai</w:t>
      </w:r>
      <w:proofErr w:type="spellEnd"/>
      <w:r>
        <w:t xml:space="preserve"> vizsgálóegységek végezhetnek, akik személyi, tárgyi és szakmai tekintetében is megfelelnek a minőségi </w:t>
      </w:r>
      <w:proofErr w:type="spellStart"/>
      <w:r>
        <w:t>kolonoszkópia</w:t>
      </w:r>
      <w:proofErr w:type="spellEnd"/>
      <w:r>
        <w:t xml:space="preserve"> feltételrendszerének, azaz megfelelően felkészült szakember gárdával és felszereléssel rendelkeznek. </w:t>
      </w:r>
    </w:p>
    <w:p w14:paraId="42AF859B" w14:textId="3D84BC37" w:rsidR="007B098C" w:rsidRDefault="007B098C" w:rsidP="00035791">
      <w:pPr>
        <w:jc w:val="both"/>
      </w:pPr>
      <w:r>
        <w:t xml:space="preserve">Mivel Önnél a vastagbélszűrés keretében végzett székletvérvizsgálat „nem-negatív” eredményű volt, ezért szűrő </w:t>
      </w:r>
      <w:proofErr w:type="spellStart"/>
      <w:r>
        <w:t>kolonoszkópia</w:t>
      </w:r>
      <w:proofErr w:type="spellEnd"/>
      <w:r>
        <w:t xml:space="preserve"> elvégzése szükséges.  A szűrő </w:t>
      </w:r>
      <w:proofErr w:type="spellStart"/>
      <w:r>
        <w:t>kolonoszkópia</w:t>
      </w:r>
      <w:proofErr w:type="spellEnd"/>
      <w:r>
        <w:t xml:space="preserve"> </w:t>
      </w:r>
      <w:r>
        <w:lastRenderedPageBreak/>
        <w:t xml:space="preserve">jelenleg a legkorszerűbb, népegészségügyi vastag- és végbélszűrésre alkalmazott vizsgálati eljárás. A vizsgálat elvégzésével a végbélben, a vastagbélben és a vékonybél utolsó szakaszában megjelenő betegségek (pl. gyulladás, fekély, jó- és rosszindulatú daganatok) fedezhetők fel és diagnosztizálhatók. Emellett a vizsgálat során a daganatok kialakulását megelőző, gyógyító beavatkozásra is lehetőség van: a még jóindulatú daganatokat (polipok) azonnal el lehet távolítani. Indokolt esetben a vizsgáló szakorvos mintavételt is végezhet szövettani elemzés céljából. A szövettani laboratóriumból visszaérkezett eredményről az Önt vizsgáló szakorvostól fog tájékoztatást kapni. </w:t>
      </w:r>
    </w:p>
    <w:p w14:paraId="62A551BD" w14:textId="77777777" w:rsidR="007B098C" w:rsidRDefault="007B098C" w:rsidP="00035791">
      <w:pPr>
        <w:jc w:val="both"/>
        <w:rPr>
          <w:b/>
          <w:bCs/>
        </w:rPr>
      </w:pPr>
      <w:r w:rsidRPr="00D70867">
        <w:rPr>
          <w:b/>
          <w:bCs/>
        </w:rPr>
        <w:t xml:space="preserve">Hogyan kell felkészülni a vizsgálatra? </w:t>
      </w:r>
    </w:p>
    <w:p w14:paraId="5163F01B" w14:textId="77777777" w:rsidR="001664B5" w:rsidRDefault="001664B5" w:rsidP="001664B5">
      <w:pPr>
        <w:jc w:val="both"/>
      </w:pPr>
      <w:r>
        <w:t xml:space="preserve">1. Étkezési előírások betartása </w:t>
      </w:r>
    </w:p>
    <w:p w14:paraId="01FF0D42" w14:textId="02A1ADC6" w:rsidR="001664B5" w:rsidRDefault="001664B5" w:rsidP="001664B5">
      <w:pPr>
        <w:jc w:val="both"/>
      </w:pPr>
      <w:r>
        <w:t>Ha az orvos másképp nem rendeli, a vizsgálatot megelőző 5-7 napban rostos, nehezen emészthető ételeket már ne fogyasszon</w:t>
      </w:r>
      <w:r w:rsidR="00242794">
        <w:t xml:space="preserve">. </w:t>
      </w:r>
    </w:p>
    <w:p w14:paraId="57815822" w14:textId="77777777" w:rsidR="001664B5" w:rsidRPr="00EB2D73" w:rsidRDefault="001664B5" w:rsidP="001664B5">
      <w:r w:rsidRPr="00EB2D73">
        <w:rPr>
          <w:b/>
          <w:bCs/>
        </w:rPr>
        <w:t>Az alábbi ételek fogyasztása javasolt:</w:t>
      </w:r>
    </w:p>
    <w:p w14:paraId="181F0432" w14:textId="77777777" w:rsidR="001664B5" w:rsidRPr="00EB2D73" w:rsidRDefault="001664B5" w:rsidP="001664B5">
      <w:pPr>
        <w:numPr>
          <w:ilvl w:val="0"/>
          <w:numId w:val="2"/>
        </w:numPr>
      </w:pPr>
      <w:r w:rsidRPr="00EB2D73">
        <w:t>fehér lisztből készült pékáruk, tésztafélék, rizs, babapiskóta, burgonya (héj nélkül), krumplipüré (tej nélkül);</w:t>
      </w:r>
    </w:p>
    <w:p w14:paraId="78F09E98" w14:textId="77777777" w:rsidR="001664B5" w:rsidRPr="00EB2D73" w:rsidRDefault="001664B5" w:rsidP="001664B5">
      <w:pPr>
        <w:numPr>
          <w:ilvl w:val="0"/>
          <w:numId w:val="2"/>
        </w:numPr>
      </w:pPr>
      <w:r w:rsidRPr="00EB2D73">
        <w:t>puhára főzött zöldségek (nem aprómagvas, héj nélkül);</w:t>
      </w:r>
    </w:p>
    <w:p w14:paraId="42012268" w14:textId="77777777" w:rsidR="001664B5" w:rsidRPr="00EB2D73" w:rsidRDefault="001664B5" w:rsidP="001664B5">
      <w:pPr>
        <w:numPr>
          <w:ilvl w:val="0"/>
          <w:numId w:val="2"/>
        </w:numPr>
      </w:pPr>
      <w:r w:rsidRPr="00EB2D73">
        <w:t>szárnyas hús, hal puhára főzve vagy párolva (bőr nélkül);</w:t>
      </w:r>
    </w:p>
    <w:p w14:paraId="4091CCEB" w14:textId="77777777" w:rsidR="001664B5" w:rsidRPr="00EB2D73" w:rsidRDefault="001664B5" w:rsidP="001664B5">
      <w:pPr>
        <w:numPr>
          <w:ilvl w:val="0"/>
          <w:numId w:val="2"/>
        </w:numPr>
      </w:pPr>
      <w:r w:rsidRPr="00EB2D73">
        <w:t>zöldségleves, erőleves, burgonyaleves;</w:t>
      </w:r>
    </w:p>
    <w:p w14:paraId="346F24BF" w14:textId="77777777" w:rsidR="001664B5" w:rsidRPr="00EB2D73" w:rsidRDefault="001664B5" w:rsidP="001664B5">
      <w:pPr>
        <w:numPr>
          <w:ilvl w:val="0"/>
          <w:numId w:val="2"/>
        </w:numPr>
      </w:pPr>
      <w:r w:rsidRPr="00EB2D73">
        <w:t>főtt vagy lágy tojás, rántotta (tej nélkül);</w:t>
      </w:r>
    </w:p>
    <w:p w14:paraId="26E170E8" w14:textId="77777777" w:rsidR="001664B5" w:rsidRPr="00EB2D73" w:rsidRDefault="001664B5" w:rsidP="001664B5">
      <w:pPr>
        <w:numPr>
          <w:ilvl w:val="0"/>
          <w:numId w:val="2"/>
        </w:numPr>
      </w:pPr>
      <w:r w:rsidRPr="00EB2D73">
        <w:t xml:space="preserve">natúr tejtermékek (pl. </w:t>
      </w:r>
      <w:proofErr w:type="spellStart"/>
      <w:r w:rsidRPr="00EB2D73">
        <w:t>kefír</w:t>
      </w:r>
      <w:proofErr w:type="spellEnd"/>
      <w:r w:rsidRPr="00EB2D73">
        <w:t>, joghurt), vaj, margarin, sajt, krémsajt;</w:t>
      </w:r>
    </w:p>
    <w:p w14:paraId="31B52CA1" w14:textId="77777777" w:rsidR="001664B5" w:rsidRPr="00EB2D73" w:rsidRDefault="001664B5" w:rsidP="001664B5">
      <w:pPr>
        <w:numPr>
          <w:ilvl w:val="0"/>
          <w:numId w:val="2"/>
        </w:numPr>
      </w:pPr>
      <w:r w:rsidRPr="00EB2D73">
        <w:t>héj és mag nélküli gyümölcsök (csak kompót formájában);</w:t>
      </w:r>
    </w:p>
    <w:p w14:paraId="0E7DE6BF" w14:textId="77777777" w:rsidR="001664B5" w:rsidRPr="00EB2D73" w:rsidRDefault="001664B5" w:rsidP="001664B5">
      <w:pPr>
        <w:numPr>
          <w:ilvl w:val="0"/>
          <w:numId w:val="2"/>
        </w:numPr>
      </w:pPr>
      <w:r w:rsidRPr="00EB2D73">
        <w:t>fehér vagy barna cukor, édesítőszer;</w:t>
      </w:r>
    </w:p>
    <w:p w14:paraId="0F09E117" w14:textId="77777777" w:rsidR="001664B5" w:rsidRPr="00EB2D73" w:rsidRDefault="001664B5" w:rsidP="001664B5">
      <w:pPr>
        <w:numPr>
          <w:ilvl w:val="0"/>
          <w:numId w:val="2"/>
        </w:numPr>
      </w:pPr>
      <w:r w:rsidRPr="00EB2D73">
        <w:t>tea, szűrt szőlőlé vagy almalé;</w:t>
      </w:r>
    </w:p>
    <w:p w14:paraId="090CEF93" w14:textId="77777777" w:rsidR="001664B5" w:rsidRPr="00EB2D73" w:rsidRDefault="001664B5" w:rsidP="001664B5">
      <w:pPr>
        <w:numPr>
          <w:ilvl w:val="0"/>
          <w:numId w:val="2"/>
        </w:numPr>
      </w:pPr>
      <w:r w:rsidRPr="00EB2D73">
        <w:t>kávé (tej, tejszín nélkül).</w:t>
      </w:r>
    </w:p>
    <w:p w14:paraId="15173887" w14:textId="77777777" w:rsidR="001664B5" w:rsidRPr="00EB2D73" w:rsidRDefault="001664B5" w:rsidP="001664B5">
      <w:r w:rsidRPr="00EB2D73">
        <w:rPr>
          <w:b/>
          <w:bCs/>
        </w:rPr>
        <w:t>Ebben a néhány napban NE fogyassza a következő ételeket:</w:t>
      </w:r>
    </w:p>
    <w:p w14:paraId="36E0543B" w14:textId="77777777" w:rsidR="001664B5" w:rsidRPr="00EB2D73" w:rsidRDefault="001664B5" w:rsidP="001664B5">
      <w:pPr>
        <w:numPr>
          <w:ilvl w:val="0"/>
          <w:numId w:val="3"/>
        </w:numPr>
      </w:pPr>
      <w:r w:rsidRPr="00EB2D73">
        <w:t>teljes kiőrlésű gabonából készült kenyér, péksütemények és tésztafélék, korpás készítmények (korpás kenyér, müzli stb.);</w:t>
      </w:r>
    </w:p>
    <w:p w14:paraId="570C3652" w14:textId="77777777" w:rsidR="001664B5" w:rsidRPr="00EB2D73" w:rsidRDefault="001664B5" w:rsidP="001664B5">
      <w:pPr>
        <w:numPr>
          <w:ilvl w:val="0"/>
          <w:numId w:val="3"/>
        </w:numPr>
      </w:pPr>
      <w:r w:rsidRPr="00EB2D73">
        <w:t>nyers zöldségek és gyümölcsök;</w:t>
      </w:r>
    </w:p>
    <w:p w14:paraId="0A8CCE4B" w14:textId="77777777" w:rsidR="001664B5" w:rsidRPr="00EB2D73" w:rsidRDefault="001664B5" w:rsidP="001664B5">
      <w:pPr>
        <w:numPr>
          <w:ilvl w:val="0"/>
          <w:numId w:val="3"/>
        </w:numPr>
      </w:pPr>
      <w:r w:rsidRPr="00EB2D73">
        <w:t>aprómagvas gyümölcsök (ribizli, málna stb.) és a gyümölcsök héja;</w:t>
      </w:r>
    </w:p>
    <w:p w14:paraId="56D2D94E" w14:textId="77777777" w:rsidR="001664B5" w:rsidRPr="00EB2D73" w:rsidRDefault="001664B5" w:rsidP="001664B5">
      <w:pPr>
        <w:numPr>
          <w:ilvl w:val="0"/>
          <w:numId w:val="3"/>
        </w:numPr>
      </w:pPr>
      <w:r w:rsidRPr="00EB2D73">
        <w:t>aprómagvas zöldségek (paprika, paradicsom, padlizsán stb.);</w:t>
      </w:r>
    </w:p>
    <w:p w14:paraId="71E758CE" w14:textId="77777777" w:rsidR="001664B5" w:rsidRPr="00EB2D73" w:rsidRDefault="001664B5" w:rsidP="001664B5">
      <w:pPr>
        <w:numPr>
          <w:ilvl w:val="0"/>
          <w:numId w:val="3"/>
        </w:numPr>
      </w:pPr>
      <w:r w:rsidRPr="00EB2D73">
        <w:t>kukorica, brokkoli, káposztafélék, szárazbab, borsó;</w:t>
      </w:r>
    </w:p>
    <w:p w14:paraId="5346BE03" w14:textId="77777777" w:rsidR="001664B5" w:rsidRPr="00EB2D73" w:rsidRDefault="001664B5" w:rsidP="001664B5">
      <w:pPr>
        <w:numPr>
          <w:ilvl w:val="0"/>
          <w:numId w:val="3"/>
        </w:numPr>
      </w:pPr>
      <w:r w:rsidRPr="00EB2D73">
        <w:lastRenderedPageBreak/>
        <w:t>olajos magvak (mogyoró, dió, mák, tökmag stb.);</w:t>
      </w:r>
    </w:p>
    <w:p w14:paraId="5BF45793" w14:textId="77777777" w:rsidR="001664B5" w:rsidRPr="00EB2D73" w:rsidRDefault="001664B5" w:rsidP="001664B5">
      <w:pPr>
        <w:numPr>
          <w:ilvl w:val="0"/>
          <w:numId w:val="3"/>
        </w:numPr>
      </w:pPr>
      <w:r w:rsidRPr="00EB2D73">
        <w:t>vörös húsok (sertés, marha stb.);</w:t>
      </w:r>
    </w:p>
    <w:p w14:paraId="47D07E1D" w14:textId="77777777" w:rsidR="001664B5" w:rsidRPr="00EB2D73" w:rsidRDefault="001664B5" w:rsidP="001664B5">
      <w:pPr>
        <w:numPr>
          <w:ilvl w:val="0"/>
          <w:numId w:val="3"/>
        </w:numPr>
      </w:pPr>
      <w:r w:rsidRPr="00EB2D73">
        <w:t>olajban, zsírban sütött ételek;</w:t>
      </w:r>
    </w:p>
    <w:p w14:paraId="248304F7" w14:textId="77777777" w:rsidR="001664B5" w:rsidRPr="00EB2D73" w:rsidRDefault="001664B5" w:rsidP="001664B5">
      <w:pPr>
        <w:numPr>
          <w:ilvl w:val="0"/>
          <w:numId w:val="3"/>
        </w:numPr>
      </w:pPr>
      <w:r w:rsidRPr="00EB2D73">
        <w:t>szárított gyümölcsök;</w:t>
      </w:r>
    </w:p>
    <w:p w14:paraId="516236D2" w14:textId="77777777" w:rsidR="001664B5" w:rsidRPr="00EB2D73" w:rsidRDefault="001664B5" w:rsidP="001664B5">
      <w:pPr>
        <w:numPr>
          <w:ilvl w:val="0"/>
          <w:numId w:val="3"/>
        </w:numPr>
      </w:pPr>
      <w:r w:rsidRPr="00EB2D73">
        <w:t>gyümölcsös joghurtok, csokoládé, lekvár;</w:t>
      </w:r>
    </w:p>
    <w:p w14:paraId="3FDDEDE1" w14:textId="77777777" w:rsidR="001664B5" w:rsidRPr="00EB2D73" w:rsidRDefault="001664B5" w:rsidP="001664B5">
      <w:pPr>
        <w:numPr>
          <w:ilvl w:val="0"/>
          <w:numId w:val="3"/>
        </w:numPr>
      </w:pPr>
      <w:r w:rsidRPr="00EB2D73">
        <w:t>piros, vörös színű zöldségek, gyümölcsök (cékla, vöröskáposzta, málna, meggy).</w:t>
      </w:r>
    </w:p>
    <w:p w14:paraId="7B3DB5F8" w14:textId="2D0BDB95" w:rsidR="007B098C" w:rsidRDefault="001664B5" w:rsidP="00035791">
      <w:pPr>
        <w:jc w:val="both"/>
      </w:pPr>
      <w:r>
        <w:t>2</w:t>
      </w:r>
      <w:r w:rsidR="007B098C">
        <w:t xml:space="preserve">. Béltisztító szer (hashajtó) előírás szerinti bevétele </w:t>
      </w:r>
    </w:p>
    <w:p w14:paraId="481A07E4" w14:textId="65D1ECC7" w:rsidR="007B098C" w:rsidRDefault="007B098C" w:rsidP="00035791">
      <w:pPr>
        <w:jc w:val="both"/>
      </w:pPr>
      <w:r>
        <w:t xml:space="preserve">A vizsgálatot megelőzően béltisztítás szükséges, mert csak a széklettel nem szennyezett bélszakaszok vizsgálhatók. Háziorvosa, orvosa az Ön számára megfelelő hashajtót írja fel. </w:t>
      </w:r>
    </w:p>
    <w:p w14:paraId="163C2C0C" w14:textId="77777777" w:rsidR="001664B5" w:rsidRPr="00EB2D73" w:rsidRDefault="001664B5" w:rsidP="001664B5">
      <w:pPr>
        <w:jc w:val="both"/>
      </w:pPr>
      <w:r w:rsidRPr="00EB2D73">
        <w:rPr>
          <w:b/>
          <w:bCs/>
        </w:rPr>
        <w:t xml:space="preserve">Teendők </w:t>
      </w:r>
      <w:r w:rsidRPr="00242794">
        <w:rPr>
          <w:b/>
          <w:bCs/>
        </w:rPr>
        <w:t xml:space="preserve">a vizsgálat előtti </w:t>
      </w:r>
      <w:r w:rsidRPr="00EB2D73">
        <w:rPr>
          <w:b/>
          <w:bCs/>
        </w:rPr>
        <w:t>napon</w:t>
      </w:r>
    </w:p>
    <w:p w14:paraId="4E4A384A" w14:textId="785639C4" w:rsidR="001664B5" w:rsidRPr="00EB2D73" w:rsidRDefault="001664B5" w:rsidP="001664B5">
      <w:pPr>
        <w:jc w:val="both"/>
      </w:pPr>
      <w:r w:rsidRPr="00EB2D73">
        <w:t xml:space="preserve">Ha másként nem rendelték el, a következők szerint járjon el: </w:t>
      </w:r>
      <w:r w:rsidRPr="00643A70">
        <w:rPr>
          <w:b/>
          <w:bCs/>
        </w:rPr>
        <w:t>reggel még ehet egy könnyű reggelit (lágy tojás, vajas pirítós), azt követően már semmi más szilárd ételt ne fogyasszon</w:t>
      </w:r>
      <w:r w:rsidRPr="00EB2D73">
        <w:t>, csak folyadékot: szűrt almalé, szűrt fehérszőlőlé, tea (lehet cukorral), kávé (lehet cukorral), szűrt húsleves, szénsavmentes ásványvíz. </w:t>
      </w:r>
      <w:r w:rsidRPr="00EB2D73">
        <w:rPr>
          <w:b/>
          <w:bCs/>
        </w:rPr>
        <w:t>Fontos, hogy ne igyon tejet vagy tejtartalmú italokat, színezett üdítőket.</w:t>
      </w:r>
    </w:p>
    <w:p w14:paraId="631DCC19" w14:textId="77777777" w:rsidR="00643A70" w:rsidRDefault="001664B5" w:rsidP="00242794">
      <w:pPr>
        <w:jc w:val="both"/>
        <w:rPr>
          <w:b/>
          <w:bCs/>
        </w:rPr>
      </w:pPr>
      <w:r w:rsidRPr="00EB2D73">
        <w:rPr>
          <w:b/>
          <w:bCs/>
        </w:rPr>
        <w:t>Ezen a napon kezdje el a hashajtáshoz előírt készítmény használatát. </w:t>
      </w:r>
    </w:p>
    <w:p w14:paraId="4A28917D" w14:textId="77777777" w:rsidR="00643A70" w:rsidRDefault="00643A70" w:rsidP="00242794">
      <w:pPr>
        <w:jc w:val="both"/>
        <w:rPr>
          <w:b/>
          <w:bCs/>
        </w:rPr>
      </w:pPr>
      <w:r>
        <w:rPr>
          <w:b/>
          <w:bCs/>
        </w:rPr>
        <w:t>Laboratóriumunkban leggyakrabban javasolt hashajtó készítmények:</w:t>
      </w:r>
    </w:p>
    <w:p w14:paraId="11623930" w14:textId="77777777" w:rsidR="00643A70" w:rsidRPr="00643A70" w:rsidRDefault="00643A70" w:rsidP="00643A70">
      <w:pPr>
        <w:pStyle w:val="Norml1"/>
        <w:numPr>
          <w:ilvl w:val="0"/>
          <w:numId w:val="4"/>
        </w:numPr>
        <w:tabs>
          <w:tab w:val="left" w:pos="6393"/>
        </w:tabs>
        <w:ind w:left="0" w:hanging="349"/>
        <w:jc w:val="both"/>
        <w:rPr>
          <w:rFonts w:asciiTheme="minorHAnsi" w:hAnsiTheme="minorHAnsi"/>
          <w:sz w:val="24"/>
          <w:szCs w:val="24"/>
        </w:rPr>
      </w:pPr>
      <w:r w:rsidRPr="00643A70">
        <w:rPr>
          <w:rFonts w:asciiTheme="minorHAnsi" w:hAnsiTheme="minorHAnsi"/>
          <w:b/>
          <w:sz w:val="24"/>
          <w:szCs w:val="24"/>
          <w:u w:val="single"/>
        </w:rPr>
        <w:t>ENDOGOL recept nélküli bélmosó:</w:t>
      </w:r>
      <w:r w:rsidRPr="00643A70">
        <w:rPr>
          <w:rFonts w:asciiTheme="minorHAnsi" w:hAnsiTheme="minorHAnsi"/>
          <w:sz w:val="24"/>
          <w:szCs w:val="24"/>
        </w:rPr>
        <w:t xml:space="preserve"> A vizsgálat előtti napon kb. </w:t>
      </w:r>
      <w:r w:rsidRPr="00643A70">
        <w:rPr>
          <w:rFonts w:asciiTheme="minorHAnsi" w:hAnsiTheme="minorHAnsi"/>
          <w:b/>
          <w:sz w:val="24"/>
          <w:szCs w:val="24"/>
        </w:rPr>
        <w:t xml:space="preserve">15 </w:t>
      </w:r>
      <w:r w:rsidRPr="00643A70">
        <w:rPr>
          <w:rFonts w:asciiTheme="minorHAnsi" w:hAnsiTheme="minorHAnsi"/>
          <w:sz w:val="24"/>
          <w:szCs w:val="24"/>
        </w:rPr>
        <w:t xml:space="preserve">órától </w:t>
      </w:r>
      <w:r w:rsidRPr="00643A70">
        <w:rPr>
          <w:rFonts w:asciiTheme="minorHAnsi" w:hAnsiTheme="minorHAnsi"/>
          <w:b/>
          <w:sz w:val="24"/>
          <w:szCs w:val="24"/>
        </w:rPr>
        <w:t>2,5</w:t>
      </w:r>
      <w:r w:rsidRPr="00643A70">
        <w:rPr>
          <w:rFonts w:asciiTheme="minorHAnsi" w:hAnsiTheme="minorHAnsi"/>
          <w:sz w:val="24"/>
          <w:szCs w:val="24"/>
        </w:rPr>
        <w:t xml:space="preserve"> liter vízben feloldott 3 tasak hashajtót igyon meg kb. 22 óráig. Az első pohár hashajtó mellé vegyen be </w:t>
      </w:r>
      <w:r w:rsidRPr="00643A70">
        <w:rPr>
          <w:rFonts w:asciiTheme="minorHAnsi" w:hAnsiTheme="minorHAnsi"/>
          <w:b/>
          <w:sz w:val="24"/>
          <w:szCs w:val="24"/>
          <w:u w:val="single"/>
        </w:rPr>
        <w:t xml:space="preserve">2 T. </w:t>
      </w:r>
      <w:proofErr w:type="spellStart"/>
      <w:r w:rsidRPr="00643A70">
        <w:rPr>
          <w:rFonts w:asciiTheme="minorHAnsi" w:hAnsiTheme="minorHAnsi"/>
          <w:b/>
          <w:sz w:val="24"/>
          <w:szCs w:val="24"/>
          <w:u w:val="single"/>
        </w:rPr>
        <w:t>Dulcolax</w:t>
      </w:r>
      <w:proofErr w:type="spellEnd"/>
      <w:r w:rsidRPr="00643A70">
        <w:rPr>
          <w:rFonts w:asciiTheme="minorHAnsi" w:hAnsiTheme="minorHAnsi"/>
          <w:b/>
          <w:sz w:val="24"/>
          <w:szCs w:val="24"/>
          <w:u w:val="single"/>
        </w:rPr>
        <w:t xml:space="preserve"> hashajtót</w:t>
      </w:r>
      <w:r w:rsidRPr="00643A70">
        <w:rPr>
          <w:rFonts w:asciiTheme="minorHAnsi" w:hAnsiTheme="minorHAnsi"/>
          <w:sz w:val="24"/>
          <w:szCs w:val="24"/>
        </w:rPr>
        <w:t xml:space="preserve">. A vizsgálat reggelén, a vizsgálat előtt 4 órával 1 liter vízben feloldott 1 tasak hashajtót igyon meg, illetve – ha hajnalban zavaros folyadék ürül még – igyon </w:t>
      </w:r>
      <w:r w:rsidRPr="00643A70">
        <w:rPr>
          <w:rFonts w:asciiTheme="minorHAnsi" w:hAnsiTheme="minorHAnsi"/>
          <w:b/>
          <w:sz w:val="24"/>
          <w:szCs w:val="24"/>
          <w:u w:val="single"/>
        </w:rPr>
        <w:t>2 dl Hunyadi keserűvizet</w:t>
      </w:r>
      <w:r w:rsidRPr="00643A70">
        <w:rPr>
          <w:rFonts w:asciiTheme="minorHAnsi" w:hAnsiTheme="minorHAnsi"/>
          <w:sz w:val="24"/>
          <w:szCs w:val="24"/>
        </w:rPr>
        <w:t>. A hashajtó mellé fogyasszon minél több rostmentes folyadékot (pl. víz, tea, szűrt gyümölcslé).</w:t>
      </w:r>
    </w:p>
    <w:p w14:paraId="00389293" w14:textId="77777777" w:rsidR="00643A70" w:rsidRPr="00643A70" w:rsidRDefault="00643A70" w:rsidP="00643A70">
      <w:pPr>
        <w:pStyle w:val="Norml1"/>
        <w:tabs>
          <w:tab w:val="left" w:pos="6393"/>
        </w:tabs>
        <w:jc w:val="both"/>
        <w:rPr>
          <w:rFonts w:asciiTheme="minorHAnsi" w:hAnsiTheme="minorHAnsi"/>
          <w:sz w:val="24"/>
          <w:szCs w:val="24"/>
        </w:rPr>
      </w:pPr>
    </w:p>
    <w:p w14:paraId="155BC45B" w14:textId="77777777" w:rsidR="00643A70" w:rsidRPr="00643A70" w:rsidRDefault="00643A70" w:rsidP="00643A70">
      <w:pPr>
        <w:pStyle w:val="Norml1"/>
        <w:numPr>
          <w:ilvl w:val="0"/>
          <w:numId w:val="4"/>
        </w:numPr>
        <w:tabs>
          <w:tab w:val="left" w:pos="6393"/>
        </w:tabs>
        <w:ind w:left="0" w:hanging="349"/>
        <w:jc w:val="both"/>
        <w:rPr>
          <w:rFonts w:asciiTheme="minorHAnsi" w:hAnsiTheme="minorHAnsi"/>
          <w:b/>
          <w:sz w:val="24"/>
          <w:szCs w:val="24"/>
          <w:u w:val="single"/>
        </w:rPr>
      </w:pPr>
      <w:r w:rsidRPr="00643A70">
        <w:rPr>
          <w:rFonts w:asciiTheme="minorHAnsi" w:hAnsiTheme="minorHAnsi"/>
          <w:b/>
          <w:sz w:val="24"/>
          <w:szCs w:val="24"/>
          <w:u w:val="single"/>
        </w:rPr>
        <w:t xml:space="preserve">G-oldat előkészítés: </w:t>
      </w:r>
      <w:r w:rsidRPr="00643A70">
        <w:rPr>
          <w:rFonts w:asciiTheme="minorHAnsi" w:hAnsiTheme="minorHAnsi"/>
          <w:sz w:val="24"/>
          <w:szCs w:val="24"/>
        </w:rPr>
        <w:t xml:space="preserve">A vizsgálat előtti napon kb. </w:t>
      </w:r>
      <w:r w:rsidRPr="00643A70">
        <w:rPr>
          <w:rFonts w:asciiTheme="minorHAnsi" w:hAnsiTheme="minorHAnsi"/>
          <w:b/>
          <w:sz w:val="24"/>
          <w:szCs w:val="24"/>
        </w:rPr>
        <w:t>14</w:t>
      </w:r>
      <w:r w:rsidRPr="00643A70">
        <w:rPr>
          <w:rFonts w:asciiTheme="minorHAnsi" w:hAnsiTheme="minorHAnsi"/>
          <w:sz w:val="24"/>
          <w:szCs w:val="24"/>
        </w:rPr>
        <w:t xml:space="preserve"> órától tasakonként 1 liter vízben feloldott hashajtót igyon meg kb. 22 óráig (összesen 3 tasak, 3 liter vízben oldva). A hashajtó mellé fogyasszon minél több rostmentes folyadékot (pl. víz, tea, szűrt gyümölcslé). Ha hajnalban zavaros folyadék ürül még – igyon </w:t>
      </w:r>
      <w:r w:rsidRPr="00643A70">
        <w:rPr>
          <w:rFonts w:asciiTheme="minorHAnsi" w:hAnsiTheme="minorHAnsi"/>
          <w:b/>
          <w:sz w:val="24"/>
          <w:szCs w:val="24"/>
          <w:u w:val="single"/>
        </w:rPr>
        <w:t>5 dl Hunyadi keserűvizet.</w:t>
      </w:r>
    </w:p>
    <w:p w14:paraId="440E21EA" w14:textId="17FFC4AB" w:rsidR="00242794" w:rsidRDefault="001664B5" w:rsidP="00242794">
      <w:pPr>
        <w:jc w:val="both"/>
      </w:pPr>
      <w:r w:rsidRPr="00EB2D73">
        <w:t>Ez a gyógyszer folyadékvesztést okoz, ezért nagyon fontos, hogy sokat igyon, legalább 2-3 litert ezen a napon (óránként igyon egy pohár folyadékot).</w:t>
      </w:r>
      <w:r w:rsidR="00242794">
        <w:t xml:space="preserve"> A vizsgálat időpontja előtt 4 órával már folyadékot se fogyasszon!  </w:t>
      </w:r>
    </w:p>
    <w:p w14:paraId="1791DE26" w14:textId="2628CE99" w:rsidR="00643A70" w:rsidRDefault="00643A70" w:rsidP="00242794">
      <w:pPr>
        <w:jc w:val="both"/>
      </w:pPr>
      <w:r>
        <w:t xml:space="preserve">Ritkán más hashajtót (pl. </w:t>
      </w:r>
      <w:proofErr w:type="spellStart"/>
      <w:r>
        <w:t>Plenv</w:t>
      </w:r>
      <w:r w:rsidR="00373109">
        <w:t>u</w:t>
      </w:r>
      <w:proofErr w:type="spellEnd"/>
      <w:r>
        <w:t xml:space="preserve">, </w:t>
      </w:r>
      <w:proofErr w:type="spellStart"/>
      <w:r>
        <w:t>Citrafleet</w:t>
      </w:r>
      <w:proofErr w:type="spellEnd"/>
      <w:r>
        <w:t xml:space="preserve">, </w:t>
      </w:r>
      <w:proofErr w:type="spellStart"/>
      <w:r>
        <w:t>Picoprep</w:t>
      </w:r>
      <w:proofErr w:type="spellEnd"/>
      <w:r>
        <w:t xml:space="preserve">) </w:t>
      </w:r>
      <w:proofErr w:type="spellStart"/>
      <w:r>
        <w:t>javasolunk</w:t>
      </w:r>
      <w:proofErr w:type="spellEnd"/>
      <w:r>
        <w:t>.</w:t>
      </w:r>
    </w:p>
    <w:p w14:paraId="6B4872F2" w14:textId="77777777" w:rsidR="001664B5" w:rsidRPr="00EB2D73" w:rsidRDefault="001664B5" w:rsidP="001664B5">
      <w:pPr>
        <w:jc w:val="both"/>
      </w:pPr>
      <w:r w:rsidRPr="00EB2D73">
        <w:t>Tartózkodjon közel a mellékhelyiséghez. Az előkészítés akkor megfelelő, ha a hasmenést követően már csak áttetsző, tiszta folyadék ürül.</w:t>
      </w:r>
    </w:p>
    <w:p w14:paraId="4162E6EB" w14:textId="77777777" w:rsidR="00242794" w:rsidRDefault="00242794" w:rsidP="00242794">
      <w:pPr>
        <w:jc w:val="both"/>
        <w:rPr>
          <w:b/>
          <w:bCs/>
        </w:rPr>
      </w:pPr>
      <w:r w:rsidRPr="00D2651D">
        <w:rPr>
          <w:b/>
          <w:bCs/>
        </w:rPr>
        <w:lastRenderedPageBreak/>
        <w:t>Teendők a vizsgálat napján</w:t>
      </w:r>
    </w:p>
    <w:p w14:paraId="7A6199E8" w14:textId="4D191FF7" w:rsidR="00B16699" w:rsidRPr="00B16699" w:rsidRDefault="00B16699" w:rsidP="00B16699">
      <w:pPr>
        <w:jc w:val="both"/>
        <w:rPr>
          <w:b/>
          <w:bCs/>
          <w:u w:val="single"/>
        </w:rPr>
      </w:pPr>
      <w:r w:rsidRPr="001664B5">
        <w:rPr>
          <w:b/>
          <w:bCs/>
        </w:rPr>
        <w:t>A rendszeresen szedett gyógyszerek megfelelő bevétele</w:t>
      </w:r>
      <w:r>
        <w:t xml:space="preserve">. A vizsgálat napján rendszeresen szedett gyógyszereit (pl. vérnyomáscsökkentőket, szívgyógyszereket) néhány korty vízzel vegye be! Cukorbetegség miatt szedett gyógyszereinek dózisát, inzulinjának adagját egyeztesse a beutaló orvosával! </w:t>
      </w:r>
      <w:r w:rsidRPr="00B16699">
        <w:rPr>
          <w:b/>
          <w:bCs/>
          <w:u w:val="single"/>
        </w:rPr>
        <w:t>Amennyiben vérhígítót vagy aszpirin-származékot is szed, annak bevételét a szakorvos utasításainak megfelelően módosítsa!</w:t>
      </w:r>
    </w:p>
    <w:p w14:paraId="1126FC12" w14:textId="77777777" w:rsidR="00242794" w:rsidRPr="00EB2D73" w:rsidRDefault="00242794" w:rsidP="00242794">
      <w:pPr>
        <w:jc w:val="both"/>
      </w:pPr>
      <w:r w:rsidRPr="00EB2D73">
        <w:t>Egyedül vagy kísérővel menjen a tükrözésre?</w:t>
      </w:r>
    </w:p>
    <w:p w14:paraId="1FA0F59D" w14:textId="77777777" w:rsidR="00242794" w:rsidRPr="00EB2D73" w:rsidRDefault="00242794" w:rsidP="00242794">
      <w:pPr>
        <w:jc w:val="both"/>
      </w:pPr>
      <w:r w:rsidRPr="00EB2D73">
        <w:t>Ajánlott kísérővel menni, aki támogatja Önt, továbbá feljegyezheti az orvostól hallottakat.</w:t>
      </w:r>
    </w:p>
    <w:p w14:paraId="7CFB4EEA" w14:textId="77777777" w:rsidR="00242794" w:rsidRPr="00EB2D73" w:rsidRDefault="00242794" w:rsidP="00242794">
      <w:pPr>
        <w:jc w:val="both"/>
      </w:pPr>
      <w:r w:rsidRPr="00EB2D73">
        <w:rPr>
          <w:b/>
          <w:bCs/>
        </w:rPr>
        <w:t>Fontos!  Ha a vizsgálatot bódításban, esetleg altatásban végezték, kizárólag kísérővel engedhető el a vizsgálatról. Aznap már nem vezethet gépjárművet, nem végezhet felelősséggel járó feladatot!</w:t>
      </w:r>
    </w:p>
    <w:p w14:paraId="500F60C4" w14:textId="77777777" w:rsidR="00242794" w:rsidRPr="001B2B23" w:rsidRDefault="00242794" w:rsidP="00242794">
      <w:pPr>
        <w:jc w:val="both"/>
        <w:rPr>
          <w:b/>
          <w:bCs/>
        </w:rPr>
      </w:pPr>
      <w:r w:rsidRPr="001B2B23">
        <w:rPr>
          <w:b/>
          <w:bCs/>
        </w:rPr>
        <w:t>Mit viseljen a vizsgálat napján?</w:t>
      </w:r>
    </w:p>
    <w:p w14:paraId="79001F7C" w14:textId="77777777" w:rsidR="00242794" w:rsidRPr="00EB2D73" w:rsidRDefault="00242794" w:rsidP="00242794">
      <w:pPr>
        <w:jc w:val="both"/>
      </w:pPr>
      <w:r w:rsidRPr="00EB2D73">
        <w:t>Célszerű a könnyen le- és felvehető, laza öltözet. A vizsgálathoz deréktól lefelé le kell vetkőznie, majd ezután egy speciális nadrágot vagy lepedőt biztosítanak a tükrözés idejére.</w:t>
      </w:r>
    </w:p>
    <w:p w14:paraId="14C4C18D" w14:textId="77777777" w:rsidR="00242794" w:rsidRPr="001B2B23" w:rsidRDefault="00242794" w:rsidP="00242794">
      <w:pPr>
        <w:jc w:val="both"/>
        <w:rPr>
          <w:b/>
          <w:bCs/>
        </w:rPr>
      </w:pPr>
      <w:r w:rsidRPr="001B2B23">
        <w:rPr>
          <w:b/>
          <w:bCs/>
        </w:rPr>
        <w:t>Mit vigyen magával a vastagbéltükrözésre?</w:t>
      </w:r>
    </w:p>
    <w:p w14:paraId="5B41E81B" w14:textId="77777777" w:rsidR="00242794" w:rsidRPr="00EB2D73" w:rsidRDefault="00242794" w:rsidP="00242794">
      <w:pPr>
        <w:jc w:val="both"/>
      </w:pPr>
      <w:r w:rsidRPr="00EB2D73">
        <w:t>Vigye magával személyi iratait, illetve a vérvételi labor- és szakorvosi leleteit, háziorvosától kapott beutalóját, esetlegesen előzetes vizsgálati eredményeit és a szedett gyógyszereinek listáját.  Célszerű, ha visz magával egy tekercs WC-papírt, papír kéztörlőt, váltó fehérneműt, papucsot, néhány szem szőlőcukrot és folyadékot, amit a vizsgálat után elfogyaszthat. Ha az utazási idő hosszú a szakrendelésre, legyen Önnél folyadék és gyógyszer, amit napközben kell bevennie.</w:t>
      </w:r>
    </w:p>
    <w:p w14:paraId="0A724242" w14:textId="77777777" w:rsidR="00242794" w:rsidRPr="001B2B23" w:rsidRDefault="00242794" w:rsidP="00242794">
      <w:pPr>
        <w:jc w:val="both"/>
        <w:rPr>
          <w:b/>
          <w:bCs/>
        </w:rPr>
      </w:pPr>
      <w:r w:rsidRPr="001B2B23">
        <w:rPr>
          <w:b/>
          <w:bCs/>
        </w:rPr>
        <w:t>Tudnivalók cukorbetegség esetén</w:t>
      </w:r>
    </w:p>
    <w:p w14:paraId="5C648769" w14:textId="3CE8FEF6" w:rsidR="00242794" w:rsidRPr="00EB2D73" w:rsidRDefault="00242794" w:rsidP="00242794">
      <w:pPr>
        <w:jc w:val="both"/>
      </w:pPr>
      <w:r w:rsidRPr="00EB2D73">
        <w:t xml:space="preserve">Ha Ön cukorbeteg, fontos figyelnie arra, hogy a hashajtás során is egyensúlyban maradjon a szénhidrát-háztartása, ezért a vércukorszintjének rendszeres ellenőrzése szükséges. </w:t>
      </w:r>
    </w:p>
    <w:p w14:paraId="17ABB225" w14:textId="77777777" w:rsidR="00242794" w:rsidRPr="001B2B23" w:rsidRDefault="00242794" w:rsidP="00242794">
      <w:pPr>
        <w:jc w:val="both"/>
        <w:rPr>
          <w:b/>
          <w:bCs/>
        </w:rPr>
      </w:pPr>
      <w:r w:rsidRPr="001B2B23">
        <w:rPr>
          <w:b/>
          <w:bCs/>
        </w:rPr>
        <w:t>Általános székrekedés esetén mi a teendő?</w:t>
      </w:r>
    </w:p>
    <w:p w14:paraId="30DDF79B" w14:textId="77777777" w:rsidR="00242794" w:rsidRPr="00EB2D73" w:rsidRDefault="00242794" w:rsidP="00242794">
      <w:pPr>
        <w:jc w:val="both"/>
      </w:pPr>
      <w:r w:rsidRPr="00EB2D73">
        <w:t>Ha Önnek általában székrekedése van, a hashajtásos előkészítés akkor kezdhető meg, ha előtte volt legalább egy laza széklete. Ennek előidézéséhez használhatja a szokásosan alkalmazott hashajtóját, vagy kérje háziorvosa tanácsát.</w:t>
      </w:r>
    </w:p>
    <w:p w14:paraId="4E70B7B2" w14:textId="77777777" w:rsidR="00242794" w:rsidRPr="001B2B23" w:rsidRDefault="00242794" w:rsidP="00242794">
      <w:pPr>
        <w:jc w:val="both"/>
        <w:rPr>
          <w:b/>
          <w:bCs/>
        </w:rPr>
      </w:pPr>
      <w:r w:rsidRPr="001B2B23">
        <w:rPr>
          <w:b/>
          <w:bCs/>
        </w:rPr>
        <w:t>Ha beültetett eszközt (implantátumot) visel, mi a teendő?</w:t>
      </w:r>
    </w:p>
    <w:p w14:paraId="5543FEF4" w14:textId="77777777" w:rsidR="00242794" w:rsidRDefault="00242794" w:rsidP="00242794">
      <w:pPr>
        <w:jc w:val="both"/>
      </w:pPr>
      <w:r w:rsidRPr="00EB2D73">
        <w:t xml:space="preserve">Ha Ön szívritmusszabályzót (pacemaker, beültetett </w:t>
      </w:r>
      <w:proofErr w:type="spellStart"/>
      <w:r w:rsidRPr="00EB2D73">
        <w:t>defibrillátor</w:t>
      </w:r>
      <w:proofErr w:type="spellEnd"/>
      <w:r w:rsidRPr="00EB2D73">
        <w:t>), ízületi protézist, fémlemezt, csavart stb. visel, az előkészítés előtt tájékoztatnia kell a vizsgálatot végző szakorvost.</w:t>
      </w:r>
    </w:p>
    <w:p w14:paraId="6926F9DA" w14:textId="77777777" w:rsidR="007B098C" w:rsidRPr="00D70867" w:rsidRDefault="007B098C" w:rsidP="00035791">
      <w:pPr>
        <w:jc w:val="both"/>
        <w:rPr>
          <w:b/>
          <w:bCs/>
        </w:rPr>
      </w:pPr>
      <w:r w:rsidRPr="00D70867">
        <w:rPr>
          <w:b/>
          <w:bCs/>
        </w:rPr>
        <w:lastRenderedPageBreak/>
        <w:t xml:space="preserve">Hogyan zajlik a vizsgálat? </w:t>
      </w:r>
    </w:p>
    <w:p w14:paraId="5A78E948" w14:textId="5CC5EE63" w:rsidR="007B098C" w:rsidRDefault="007B098C" w:rsidP="00035791">
      <w:pPr>
        <w:jc w:val="both"/>
      </w:pPr>
      <w:r>
        <w:t xml:space="preserve">A vizsgálat előtti napokban laborvizsgálatokat is ajánlanak (vérkép, INR). Ezek leleteit feltétlenül hozza magával a szűrő </w:t>
      </w:r>
      <w:proofErr w:type="spellStart"/>
      <w:r>
        <w:t>kolonoszkópiára</w:t>
      </w:r>
      <w:proofErr w:type="spellEnd"/>
      <w:r>
        <w:t xml:space="preserve">! </w:t>
      </w:r>
    </w:p>
    <w:p w14:paraId="39B837BE" w14:textId="77777777" w:rsidR="00326B66" w:rsidRDefault="007B098C" w:rsidP="00035791">
      <w:pPr>
        <w:jc w:val="both"/>
      </w:pPr>
      <w:r>
        <w:t>A vizsgálat hanyatt- vagy oldalfekvő testhelyzetben végzik, egyeztetés esetén bódító, fájdalomcsillapító injekció adását követően. A végbélen keresztül hajlékony optikai műszert (</w:t>
      </w:r>
      <w:proofErr w:type="spellStart"/>
      <w:r>
        <w:t>kolonoszkópot</w:t>
      </w:r>
      <w:proofErr w:type="spellEnd"/>
      <w:r>
        <w:t xml:space="preserve">) vezetnek végig a vastagbél egész hosszában. A megfelelő béltágulás érdekében az eszközön keresztül levegő/szén-dioxid befúvása, valamint a bélfal vízzel öblítése is szükséges. </w:t>
      </w:r>
    </w:p>
    <w:p w14:paraId="2997953A" w14:textId="2BFAF33C" w:rsidR="007B098C" w:rsidRDefault="007B098C" w:rsidP="00035791">
      <w:pPr>
        <w:jc w:val="both"/>
      </w:pPr>
      <w:r>
        <w:t xml:space="preserve">A befúvás székelési ingert, esetleg kisebb görcsöt vagy puffadásérzést okozhat. Előfordulhat, hogy a vizsgálat során megkérik Önt, hogy változtasson testhelyzetet, amiben az asszisztens is segíteni fogja. Amennyiben elváltozások észlelése esetén szövetminta vétele, illetve polipok esetén azok eltávolítása is indokolt, a szükséges beavatkozást a vizsgáló szakorvos azonnal el is végzi.  </w:t>
      </w:r>
    </w:p>
    <w:p w14:paraId="5BD5313E" w14:textId="55521771" w:rsidR="007B098C" w:rsidRDefault="007B098C" w:rsidP="00035791">
      <w:pPr>
        <w:jc w:val="both"/>
      </w:pPr>
      <w:r>
        <w:t xml:space="preserve">A vizsgálat várhatóan - öltözködéssel, adminisztrációval stb. együtt - kb. 30-45 percig tart, melyből maga a vizsgálat általában 15 percnél nem hosszabb. </w:t>
      </w:r>
    </w:p>
    <w:p w14:paraId="1CCF0F69" w14:textId="77777777" w:rsidR="007B098C" w:rsidRPr="00D70867" w:rsidRDefault="007B098C" w:rsidP="00035791">
      <w:pPr>
        <w:jc w:val="both"/>
        <w:rPr>
          <w:b/>
          <w:bCs/>
        </w:rPr>
      </w:pPr>
      <w:r w:rsidRPr="00D70867">
        <w:rPr>
          <w:b/>
          <w:bCs/>
        </w:rPr>
        <w:t xml:space="preserve">Mi a teendő a vizsgálat után?  </w:t>
      </w:r>
    </w:p>
    <w:p w14:paraId="14968197" w14:textId="44422359" w:rsidR="007B098C" w:rsidRDefault="007B098C" w:rsidP="00035791">
      <w:pPr>
        <w:jc w:val="both"/>
      </w:pPr>
      <w:r>
        <w:t xml:space="preserve">Ha bódító injekciót kapott, akkor csökken a reakcióképessége, reflexei romlanak, valamint járásbizonytalanság, szédülés léphet fel, ezért a vizsgálat napján nem vezethet gépjárművet. Minden esetben azt ajánljuk, hogy a vizsgálatra kísérővel érkezzen! A vizsgálatot követő 2-3 órában csak folyadékot fogyasszon! Panaszmentesség esetén azt követően már étkezhet, és folytathatja szokásos napi tevékenységeit.  </w:t>
      </w:r>
    </w:p>
    <w:p w14:paraId="6CF62843" w14:textId="77777777" w:rsidR="007B098C" w:rsidRDefault="007B098C" w:rsidP="00035791">
      <w:pPr>
        <w:jc w:val="both"/>
      </w:pPr>
      <w:r>
        <w:t xml:space="preserve">Milyen szövődmények fordulhatnak elő a vizsgálathoz köthetően?  </w:t>
      </w:r>
    </w:p>
    <w:p w14:paraId="76549D42" w14:textId="1EF06FAC" w:rsidR="007B098C" w:rsidRDefault="007B098C" w:rsidP="00035791">
      <w:pPr>
        <w:jc w:val="both"/>
      </w:pPr>
      <w:r>
        <w:t xml:space="preserve">Szűrő </w:t>
      </w:r>
      <w:proofErr w:type="spellStart"/>
      <w:r>
        <w:t>kolonoszkópiát</w:t>
      </w:r>
      <w:proofErr w:type="spellEnd"/>
      <w:r>
        <w:t xml:space="preserve"> csak tapasztalt szakember végezhet. Ezért a </w:t>
      </w:r>
      <w:proofErr w:type="spellStart"/>
      <w:r>
        <w:t>kolonoszkópiához</w:t>
      </w:r>
      <w:proofErr w:type="spellEnd"/>
      <w:r>
        <w:t xml:space="preserve"> köthető vérzéses és nem vérzéses szövődmények nagyon ritkák (átlagosan 1 eset 1000-1500 vizsgálatból). Ezek lehetnek az érzéstelenítő/bódítószer iránti túlérzékenység miatti mellékhatások, a műszer okozta nyálkahártya-sérülés, szövettani mintavételt vagy polip levételét követően jelentkező vérzés vagy a bélfal sérülése stb. Rendkívül ritka esetben a szövődmények ellátása érdekében sürgős műtét is szükségessé válhat.  Amennyiben a vizsgálat után több órával vagy nappal is hasi fájdalmat, görcsöket észlelne, értesítse vizsgáló orvosát, vagy ügyeleti időben keresse fel az ügyeletes szakorvost! Szövetmintavétel vagy poliplevétel után széklete néhány csepp vért tartalmazhat, ennél nagyobb mennyiség ürítése esetén haladéktalanul értesítse orvosát, vagy ügyeleti időben keresse fel az ügyeletes orvost! A vizsgálatot követően 7-10 napon belül kollégáink a megadott elérhetőségén keresztül érdeklődni fognak állapota felől. Amennyiben a fentieken kívül bármilyen kérdése van, további felvilágosítás céljából forduljon a vizsgálatot végző szakorvoshoz! </w:t>
      </w:r>
    </w:p>
    <w:p w14:paraId="1720846E" w14:textId="77777777" w:rsidR="00B16699" w:rsidRDefault="00B16699" w:rsidP="00035791">
      <w:pPr>
        <w:jc w:val="both"/>
      </w:pPr>
    </w:p>
    <w:p w14:paraId="5A3BDEFA" w14:textId="77777777" w:rsidR="007B098C" w:rsidRDefault="007B098C" w:rsidP="00035791">
      <w:pPr>
        <w:jc w:val="both"/>
      </w:pPr>
      <w:r>
        <w:lastRenderedPageBreak/>
        <w:t xml:space="preserve">Útiköltség-térítést kérhetek-e? </w:t>
      </w:r>
    </w:p>
    <w:p w14:paraId="7BE7CB2F" w14:textId="113D4D58" w:rsidR="007B098C" w:rsidRDefault="007B098C" w:rsidP="00035791">
      <w:pPr>
        <w:jc w:val="both"/>
      </w:pPr>
      <w:r>
        <w:t xml:space="preserve">Ha másik településre kell utaznia a vizsgálatra, visszaigényelheti az utazás költségeit. A vizsgálatról kiállított igazolást kérje a vizsgálatot végző </w:t>
      </w:r>
      <w:proofErr w:type="spellStart"/>
      <w:r>
        <w:t>gasztroenterológiai</w:t>
      </w:r>
      <w:proofErr w:type="spellEnd"/>
      <w:r>
        <w:t xml:space="preserve"> laboratóriumban. Az igazolást és a megvásárolt tömegközlekedési jegyeket a lakóhelye szerinti Kormányablakhoz benyújtva kaphatja vissza utazása költségeit.  </w:t>
      </w:r>
    </w:p>
    <w:p w14:paraId="6F46AA5C" w14:textId="77777777" w:rsidR="00242794" w:rsidRDefault="00242794" w:rsidP="00035791">
      <w:pPr>
        <w:jc w:val="both"/>
      </w:pPr>
    </w:p>
    <w:p w14:paraId="49BC9899" w14:textId="1EF3E78D" w:rsidR="00242794" w:rsidRDefault="00242794" w:rsidP="00035791">
      <w:pPr>
        <w:jc w:val="both"/>
        <w:rPr>
          <w:b/>
          <w:bCs/>
        </w:rPr>
      </w:pPr>
      <w:r w:rsidRPr="00D2651D">
        <w:rPr>
          <w:b/>
          <w:bCs/>
        </w:rPr>
        <w:t>Kitöltendő d</w:t>
      </w:r>
      <w:r w:rsidR="00D2651D" w:rsidRPr="00D2651D">
        <w:rPr>
          <w:b/>
          <w:bCs/>
        </w:rPr>
        <w:t>o</w:t>
      </w:r>
      <w:r w:rsidRPr="00D2651D">
        <w:rPr>
          <w:b/>
          <w:bCs/>
        </w:rPr>
        <w:t>kumentumok, amiket mellékelten megkap, és kitöltve hoz</w:t>
      </w:r>
      <w:r w:rsidR="00D2651D" w:rsidRPr="00D2651D">
        <w:rPr>
          <w:b/>
          <w:bCs/>
        </w:rPr>
        <w:t>z</w:t>
      </w:r>
      <w:r w:rsidRPr="00D2651D">
        <w:rPr>
          <w:b/>
          <w:bCs/>
        </w:rPr>
        <w:t xml:space="preserve">a magával a vizsgálatra: </w:t>
      </w:r>
    </w:p>
    <w:p w14:paraId="33658F11" w14:textId="4149273E" w:rsidR="00D2651D" w:rsidRPr="00D2651D" w:rsidRDefault="00D2651D" w:rsidP="00D2651D">
      <w:pPr>
        <w:jc w:val="both"/>
        <w:rPr>
          <w:b/>
          <w:bCs/>
        </w:rPr>
      </w:pPr>
    </w:p>
    <w:p w14:paraId="6614F279" w14:textId="124BCE1A" w:rsidR="00242794" w:rsidRDefault="00242794" w:rsidP="00D2651D">
      <w:r>
        <w:t xml:space="preserve">Kérjük, karikázza be a választ a következő kérdésekre! </w:t>
      </w:r>
    </w:p>
    <w:p w14:paraId="4CA6F754" w14:textId="77777777" w:rsidR="00242794" w:rsidRDefault="00242794" w:rsidP="00242794">
      <w:r>
        <w:t xml:space="preserve">Tud-e valamilyen gyógyszer iránti túlérzékenységről?   </w:t>
      </w:r>
    </w:p>
    <w:p w14:paraId="3C6B3685" w14:textId="77777777" w:rsidR="00242794" w:rsidRDefault="00242794" w:rsidP="00242794">
      <w:r>
        <w:t>(Ha igen, mely gyógyszer(</w:t>
      </w:r>
      <w:proofErr w:type="spellStart"/>
      <w:r>
        <w:t>ek</w:t>
      </w:r>
      <w:proofErr w:type="spellEnd"/>
      <w:r>
        <w:t xml:space="preserve">)re? </w:t>
      </w:r>
    </w:p>
    <w:p w14:paraId="78176075" w14:textId="77777777" w:rsidR="00242794" w:rsidRDefault="00242794" w:rsidP="00242794">
      <w:r>
        <w:t xml:space="preserve">…………………………………………………….….)  </w:t>
      </w:r>
    </w:p>
    <w:p w14:paraId="33DC6808" w14:textId="77777777" w:rsidR="00242794" w:rsidRDefault="00242794" w:rsidP="00242794">
      <w:r>
        <w:t xml:space="preserve">Tud-e vérzékenységéről?      </w:t>
      </w:r>
      <w:r>
        <w:tab/>
      </w:r>
      <w:r>
        <w:tab/>
      </w:r>
      <w:r>
        <w:tab/>
      </w:r>
      <w:r>
        <w:tab/>
      </w:r>
      <w:r w:rsidRPr="00326B66">
        <w:t>NEM - IGEN</w:t>
      </w:r>
    </w:p>
    <w:p w14:paraId="298FDABE" w14:textId="77777777" w:rsidR="00242794" w:rsidRDefault="00242794" w:rsidP="00242794">
      <w:r>
        <w:t xml:space="preserve">Van-e epilepsziája?       </w:t>
      </w:r>
      <w:r>
        <w:tab/>
      </w:r>
      <w:r>
        <w:tab/>
      </w:r>
      <w:r>
        <w:tab/>
      </w:r>
      <w:r>
        <w:tab/>
      </w:r>
      <w:r w:rsidRPr="00326B66">
        <w:t>NEM - IGEN</w:t>
      </w:r>
    </w:p>
    <w:p w14:paraId="0EC76AB7" w14:textId="77777777" w:rsidR="00242794" w:rsidRDefault="00242794" w:rsidP="00242794">
      <w:r>
        <w:t xml:space="preserve">Fennáll-e Önnél terhesség?      </w:t>
      </w:r>
      <w:r>
        <w:tab/>
      </w:r>
      <w:r>
        <w:tab/>
      </w:r>
      <w:r>
        <w:tab/>
      </w:r>
      <w:r w:rsidRPr="00326B66">
        <w:t>NEM - IGEN</w:t>
      </w:r>
    </w:p>
    <w:p w14:paraId="1355B118" w14:textId="77777777" w:rsidR="00242794" w:rsidRDefault="00242794" w:rsidP="00242794">
      <w:r>
        <w:t xml:space="preserve">Van-e zöld hályogja?       </w:t>
      </w:r>
      <w:r>
        <w:tab/>
      </w:r>
      <w:r>
        <w:tab/>
      </w:r>
      <w:r>
        <w:tab/>
      </w:r>
      <w:r>
        <w:tab/>
      </w:r>
      <w:r w:rsidRPr="00326B66">
        <w:t>NEM - IGEN</w:t>
      </w:r>
    </w:p>
    <w:p w14:paraId="5977AB8D" w14:textId="77777777" w:rsidR="00242794" w:rsidRDefault="00242794" w:rsidP="00242794">
      <w:r>
        <w:t xml:space="preserve">Van-e beültetett szívritmus - szabályozója?    </w:t>
      </w:r>
      <w:r>
        <w:tab/>
      </w:r>
      <w:r w:rsidRPr="00326B66">
        <w:t xml:space="preserve">NEM - IGEN  </w:t>
      </w:r>
    </w:p>
    <w:p w14:paraId="5EFD2526" w14:textId="77777777" w:rsidR="00242794" w:rsidRDefault="00242794" w:rsidP="00242794">
      <w:r>
        <w:t xml:space="preserve">Van-e egyéb, említésre méltó betegsége?  </w:t>
      </w:r>
      <w:r>
        <w:tab/>
      </w:r>
      <w:r w:rsidRPr="005D1A7D">
        <w:t>NEM - IGEN</w:t>
      </w:r>
    </w:p>
    <w:p w14:paraId="30871658" w14:textId="77777777" w:rsidR="00242794" w:rsidRDefault="00242794" w:rsidP="00242794">
      <w:r>
        <w:t xml:space="preserve">(Ha igen, mi(k) az(ok)? </w:t>
      </w:r>
      <w:r>
        <w:tab/>
      </w:r>
      <w:r>
        <w:tab/>
      </w:r>
      <w:r>
        <w:tab/>
      </w:r>
      <w:r>
        <w:tab/>
      </w:r>
      <w:r w:rsidRPr="005D1A7D">
        <w:t>NEM - IGEN</w:t>
      </w:r>
    </w:p>
    <w:p w14:paraId="49710B41" w14:textId="77777777" w:rsidR="00242794" w:rsidRDefault="00242794" w:rsidP="00242794">
      <w:r>
        <w:t xml:space="preserve">………………………………………………………..)  </w:t>
      </w:r>
    </w:p>
    <w:p w14:paraId="10C99BED" w14:textId="77777777" w:rsidR="00242794" w:rsidRDefault="00242794" w:rsidP="00242794">
      <w:r>
        <w:t xml:space="preserve">Szed-e véralvadásgátló gyógyszert?     </w:t>
      </w:r>
      <w:r>
        <w:tab/>
      </w:r>
      <w:r>
        <w:tab/>
      </w:r>
      <w:r w:rsidRPr="005D1A7D">
        <w:t>NEM - IGEN</w:t>
      </w:r>
    </w:p>
    <w:p w14:paraId="216F8860" w14:textId="77777777" w:rsidR="00242794" w:rsidRDefault="00242794" w:rsidP="00242794">
      <w:r>
        <w:t xml:space="preserve">(Ha igen, mi az? </w:t>
      </w:r>
    </w:p>
    <w:p w14:paraId="4ECF83F8" w14:textId="77777777" w:rsidR="00242794" w:rsidRDefault="00242794" w:rsidP="00242794">
      <w:r>
        <w:t xml:space="preserve">……………………………………………………….)  </w:t>
      </w:r>
    </w:p>
    <w:p w14:paraId="43E1A0C8" w14:textId="77777777" w:rsidR="00242794" w:rsidRDefault="00242794" w:rsidP="00035791">
      <w:pPr>
        <w:jc w:val="both"/>
      </w:pPr>
    </w:p>
    <w:p w14:paraId="73BB02AB" w14:textId="77777777" w:rsidR="00B16699" w:rsidRDefault="00B16699" w:rsidP="00035791">
      <w:pPr>
        <w:jc w:val="both"/>
      </w:pPr>
    </w:p>
    <w:p w14:paraId="21638623" w14:textId="77777777" w:rsidR="00B16699" w:rsidRDefault="00B16699" w:rsidP="00035791">
      <w:pPr>
        <w:jc w:val="both"/>
      </w:pPr>
    </w:p>
    <w:p w14:paraId="4A8530B3" w14:textId="77777777" w:rsidR="00B16699" w:rsidRDefault="00B16699" w:rsidP="00035791">
      <w:pPr>
        <w:jc w:val="both"/>
      </w:pPr>
    </w:p>
    <w:p w14:paraId="72C084F2" w14:textId="77777777" w:rsidR="001B2B23" w:rsidRDefault="001B2B23" w:rsidP="003D1FDF">
      <w:pPr>
        <w:ind w:left="2832" w:firstLine="708"/>
      </w:pPr>
    </w:p>
    <w:p w14:paraId="38E61335" w14:textId="065DA210" w:rsidR="003D1FDF" w:rsidRPr="001B2B23" w:rsidRDefault="003D1FDF" w:rsidP="0076718C">
      <w:pPr>
        <w:ind w:left="2832"/>
        <w:rPr>
          <w:b/>
          <w:bCs/>
        </w:rPr>
      </w:pPr>
      <w:r w:rsidRPr="001B2B23">
        <w:rPr>
          <w:b/>
          <w:bCs/>
        </w:rPr>
        <w:lastRenderedPageBreak/>
        <w:t xml:space="preserve">BELEEGYEZŐ NYILATKOZAT </w:t>
      </w:r>
    </w:p>
    <w:p w14:paraId="7EE21E71" w14:textId="77777777" w:rsidR="005D1A7D" w:rsidRDefault="005D1A7D" w:rsidP="003D1FDF">
      <w:pPr>
        <w:ind w:left="2832" w:firstLine="708"/>
      </w:pPr>
    </w:p>
    <w:p w14:paraId="0195362D" w14:textId="77777777" w:rsidR="005D1A7D" w:rsidRDefault="003D1FDF" w:rsidP="005D1A7D">
      <w:pPr>
        <w:jc w:val="both"/>
      </w:pPr>
      <w:r>
        <w:t>Alulírott …………………………………</w:t>
      </w:r>
      <w:proofErr w:type="gramStart"/>
      <w:r>
        <w:t>…….</w:t>
      </w:r>
      <w:proofErr w:type="gramEnd"/>
      <w:r>
        <w:t>.………. (név) ……</w:t>
      </w:r>
      <w:proofErr w:type="gramStart"/>
      <w:r>
        <w:t>…….</w:t>
      </w:r>
      <w:proofErr w:type="gramEnd"/>
      <w:r>
        <w:t xml:space="preserve">.…………………….….. (születési hely, idő) jelen nyilatkozat aláírásával elismerem, hogy - - - - - a szűrő </w:t>
      </w:r>
      <w:proofErr w:type="spellStart"/>
      <w:r>
        <w:t>kolonoszkópos</w:t>
      </w:r>
      <w:proofErr w:type="spellEnd"/>
      <w:r>
        <w:t xml:space="preserve"> vizsgálatra vonatkozó EFOP-1.8.1-VEKOP-15-2016-00001 projekt pácienstájékoztatóját elolvastam; a szakszemélyzet teljes körűen tájékoztatott az EFOP-1.8.1-VEKOP-15-2016-00001 azonosítószámú, „Komplex népegészségügyi szűrések” elnevezésű kiemelt projekt keretében szervezett, vastagbéltükrözéssel kapcsolatos teendőimről; ismertették, hogy a vizsgálat következményeként vérzéses és nem vérzéses szövődmények léphetnek fel, ritkán orvosi kezelést is igénylő állapot alakulhat ki; a vizsgálattal kapcsolatosan feltett kérdéseimre választ kaptam; tájékoztattak a vizsgálat elutasításának lehetséges egészségügyi következményeiről. Tudomásul veszem, hogy amennyiben a vizsgálatot visszautasítom, kezelőorvosomat nem terheli felelősség az emiatt fellépő káros következményekért, valamint ezzel összefüggésben betegsége(i)m kedvezőtlen alakulásáért. Tudomásul veszem, hogy adataimat a 2018. május 25-től az Európai Parlament és az Európai Tanács (EU) 2016/679 rendeletének (Általános Adatvédelmi Rendelet vagy GDPR) és a hatályos törvényi előírásoknak megfelelően a Nemzeti Népegészségügyi Központ és a szűrő </w:t>
      </w:r>
      <w:proofErr w:type="spellStart"/>
      <w:r>
        <w:t>kolonoszkópiát</w:t>
      </w:r>
      <w:proofErr w:type="spellEnd"/>
      <w:r>
        <w:t xml:space="preserve"> végző endoszkópos laboratórium titkosan kezeli, azokhoz semmilyen személy, vagy hatóság nem férhet hozzá az engedélyem nélkül. Aláírásommal hozzájárulok, hogy a személyemet azonosító információkat tárolják, a projekt, valamint az endoszkópos laboratórium munkatársai a szűréshez kapcsolódó adminisztratív célból felhasználják. A tájékoztatás alapján, megértés és kellő mérlegelés után a vizsgálatba és az esetleg szövődmények kezelésébe beleegyezem / nem egyezem bele. (Kérjük, húzza alá a megfelelőt!) </w:t>
      </w:r>
    </w:p>
    <w:p w14:paraId="08460211" w14:textId="77777777" w:rsidR="00326B66" w:rsidRDefault="00326B66" w:rsidP="003D1FDF"/>
    <w:p w14:paraId="5D19E8C1" w14:textId="6DF3A075" w:rsidR="00326B66" w:rsidRDefault="00326B66" w:rsidP="003D1FDF">
      <w:r w:rsidRPr="00D2651D">
        <w:rPr>
          <w:b/>
          <w:bCs/>
        </w:rPr>
        <w:t>Elégedettségi kérdőív</w:t>
      </w:r>
      <w:r w:rsidR="005D1A7D">
        <w:t>, ezen a felületen érhető el</w:t>
      </w:r>
      <w:r>
        <w:t xml:space="preserve">: </w:t>
      </w:r>
      <w:r w:rsidR="005D1A7D">
        <w:t xml:space="preserve"> </w:t>
      </w:r>
      <w:hyperlink r:id="rId6" w:history="1">
        <w:r w:rsidR="00375BDD" w:rsidRPr="005C59BC">
          <w:rPr>
            <w:rStyle w:val="Hiperhivatkozs"/>
          </w:rPr>
          <w:t>https://bit.ly/36F9meB</w:t>
        </w:r>
      </w:hyperlink>
    </w:p>
    <w:p w14:paraId="68E10011" w14:textId="1FF8F612" w:rsidR="00375BDD" w:rsidRDefault="00242794" w:rsidP="003D1FDF">
      <w:r w:rsidRPr="00D2651D">
        <w:rPr>
          <w:b/>
          <w:bCs/>
        </w:rPr>
        <w:t>Betegtájékoztató link</w:t>
      </w:r>
      <w:r>
        <w:t xml:space="preserve">: </w:t>
      </w:r>
      <w:hyperlink r:id="rId7" w:history="1">
        <w:r w:rsidRPr="006D5319">
          <w:rPr>
            <w:rStyle w:val="Hiperhivatkozs"/>
          </w:rPr>
          <w:t>https://nngyk.gov.hu/hu/nepegeszsegugyi-celu-szuresi-koordinacios-osztaly/vastagbelszures.html</w:t>
        </w:r>
      </w:hyperlink>
    </w:p>
    <w:sectPr w:rsidR="00375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C5A1A"/>
    <w:multiLevelType w:val="multilevel"/>
    <w:tmpl w:val="BBE6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C242E"/>
    <w:multiLevelType w:val="multilevel"/>
    <w:tmpl w:val="062AD7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82E26"/>
    <w:multiLevelType w:val="hybridMultilevel"/>
    <w:tmpl w:val="F432A59E"/>
    <w:lvl w:ilvl="0" w:tplc="81D68490">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46F20D2"/>
    <w:multiLevelType w:val="hybridMultilevel"/>
    <w:tmpl w:val="0A048CE4"/>
    <w:lvl w:ilvl="0" w:tplc="8E68C64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36438433">
    <w:abstractNumId w:val="2"/>
  </w:num>
  <w:num w:numId="2" w16cid:durableId="350421086">
    <w:abstractNumId w:val="1"/>
  </w:num>
  <w:num w:numId="3" w16cid:durableId="1537232942">
    <w:abstractNumId w:val="0"/>
  </w:num>
  <w:num w:numId="4" w16cid:durableId="1237473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E2"/>
    <w:rsid w:val="00035791"/>
    <w:rsid w:val="000C606A"/>
    <w:rsid w:val="001664B5"/>
    <w:rsid w:val="001B2B23"/>
    <w:rsid w:val="00242794"/>
    <w:rsid w:val="00326B66"/>
    <w:rsid w:val="00373109"/>
    <w:rsid w:val="00375BDD"/>
    <w:rsid w:val="003D1FDF"/>
    <w:rsid w:val="005143E2"/>
    <w:rsid w:val="005D05E1"/>
    <w:rsid w:val="005D1A7D"/>
    <w:rsid w:val="00643A70"/>
    <w:rsid w:val="0076718C"/>
    <w:rsid w:val="007B098C"/>
    <w:rsid w:val="00A15436"/>
    <w:rsid w:val="00AD5B9F"/>
    <w:rsid w:val="00B16699"/>
    <w:rsid w:val="00BD571C"/>
    <w:rsid w:val="00D2651D"/>
    <w:rsid w:val="00D70867"/>
    <w:rsid w:val="00D83952"/>
    <w:rsid w:val="00DA7B03"/>
    <w:rsid w:val="00E05892"/>
    <w:rsid w:val="00E15588"/>
    <w:rsid w:val="00EB2D73"/>
    <w:rsid w:val="00F150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095F"/>
  <w15:chartTrackingRefBased/>
  <w15:docId w15:val="{CD74CB20-AB54-4483-86FE-F53AC0FF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14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14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143E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143E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143E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143E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143E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143E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143E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143E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143E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143E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143E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143E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143E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143E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143E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143E2"/>
    <w:rPr>
      <w:rFonts w:eastAsiaTheme="majorEastAsia" w:cstheme="majorBidi"/>
      <w:color w:val="272727" w:themeColor="text1" w:themeTint="D8"/>
    </w:rPr>
  </w:style>
  <w:style w:type="paragraph" w:styleId="Cm">
    <w:name w:val="Title"/>
    <w:basedOn w:val="Norml"/>
    <w:next w:val="Norml"/>
    <w:link w:val="CmChar"/>
    <w:uiPriority w:val="10"/>
    <w:qFormat/>
    <w:rsid w:val="00514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143E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143E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143E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143E2"/>
    <w:pPr>
      <w:spacing w:before="160"/>
      <w:jc w:val="center"/>
    </w:pPr>
    <w:rPr>
      <w:i/>
      <w:iCs/>
      <w:color w:val="404040" w:themeColor="text1" w:themeTint="BF"/>
    </w:rPr>
  </w:style>
  <w:style w:type="character" w:customStyle="1" w:styleId="IdzetChar">
    <w:name w:val="Idézet Char"/>
    <w:basedOn w:val="Bekezdsalapbettpusa"/>
    <w:link w:val="Idzet"/>
    <w:uiPriority w:val="29"/>
    <w:rsid w:val="005143E2"/>
    <w:rPr>
      <w:i/>
      <w:iCs/>
      <w:color w:val="404040" w:themeColor="text1" w:themeTint="BF"/>
    </w:rPr>
  </w:style>
  <w:style w:type="paragraph" w:styleId="Listaszerbekezds">
    <w:name w:val="List Paragraph"/>
    <w:basedOn w:val="Norml"/>
    <w:uiPriority w:val="34"/>
    <w:qFormat/>
    <w:rsid w:val="005143E2"/>
    <w:pPr>
      <w:ind w:left="720"/>
      <w:contextualSpacing/>
    </w:pPr>
  </w:style>
  <w:style w:type="character" w:styleId="Erskiemels">
    <w:name w:val="Intense Emphasis"/>
    <w:basedOn w:val="Bekezdsalapbettpusa"/>
    <w:uiPriority w:val="21"/>
    <w:qFormat/>
    <w:rsid w:val="005143E2"/>
    <w:rPr>
      <w:i/>
      <w:iCs/>
      <w:color w:val="0F4761" w:themeColor="accent1" w:themeShade="BF"/>
    </w:rPr>
  </w:style>
  <w:style w:type="paragraph" w:styleId="Kiemeltidzet">
    <w:name w:val="Intense Quote"/>
    <w:basedOn w:val="Norml"/>
    <w:next w:val="Norml"/>
    <w:link w:val="KiemeltidzetChar"/>
    <w:uiPriority w:val="30"/>
    <w:qFormat/>
    <w:rsid w:val="00514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143E2"/>
    <w:rPr>
      <w:i/>
      <w:iCs/>
      <w:color w:val="0F4761" w:themeColor="accent1" w:themeShade="BF"/>
    </w:rPr>
  </w:style>
  <w:style w:type="character" w:styleId="Ershivatkozs">
    <w:name w:val="Intense Reference"/>
    <w:basedOn w:val="Bekezdsalapbettpusa"/>
    <w:uiPriority w:val="32"/>
    <w:qFormat/>
    <w:rsid w:val="005143E2"/>
    <w:rPr>
      <w:b/>
      <w:bCs/>
      <w:smallCaps/>
      <w:color w:val="0F4761" w:themeColor="accent1" w:themeShade="BF"/>
      <w:spacing w:val="5"/>
    </w:rPr>
  </w:style>
  <w:style w:type="character" w:styleId="Hiperhivatkozs">
    <w:name w:val="Hyperlink"/>
    <w:basedOn w:val="Bekezdsalapbettpusa"/>
    <w:uiPriority w:val="99"/>
    <w:unhideWhenUsed/>
    <w:rsid w:val="005143E2"/>
    <w:rPr>
      <w:color w:val="467886" w:themeColor="hyperlink"/>
      <w:u w:val="single"/>
    </w:rPr>
  </w:style>
  <w:style w:type="character" w:styleId="Feloldatlanmegemlts">
    <w:name w:val="Unresolved Mention"/>
    <w:basedOn w:val="Bekezdsalapbettpusa"/>
    <w:uiPriority w:val="99"/>
    <w:semiHidden/>
    <w:unhideWhenUsed/>
    <w:rsid w:val="005143E2"/>
    <w:rPr>
      <w:color w:val="605E5C"/>
      <w:shd w:val="clear" w:color="auto" w:fill="E1DFDD"/>
    </w:rPr>
  </w:style>
  <w:style w:type="paragraph" w:customStyle="1" w:styleId="Norml1">
    <w:name w:val="Normál1"/>
    <w:rsid w:val="00643A70"/>
    <w:pPr>
      <w:pBdr>
        <w:top w:val="nil"/>
        <w:left w:val="nil"/>
        <w:bottom w:val="nil"/>
        <w:right w:val="nil"/>
        <w:between w:val="nil"/>
      </w:pBdr>
      <w:spacing w:after="0" w:line="240" w:lineRule="auto"/>
    </w:pPr>
    <w:rPr>
      <w:rFonts w:ascii="Times New Roman" w:eastAsia="Times New Roman" w:hAnsi="Times New Roman" w:cs="Times New Roman"/>
      <w:color w:val="000000"/>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2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ngyk.gov.hu/hu/nepegeszsegugyi-celu-szuresi-koordinacios-osztaly/vastagbelszu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6F9meB" TargetMode="External"/><Relationship Id="rId5" Type="http://schemas.openxmlformats.org/officeDocument/2006/relationships/hyperlink" Target="mailto:vastagbelszures2bel@pte.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1758</Words>
  <Characters>12135</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PTE</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B2Helyi</dc:creator>
  <cp:keywords/>
  <dc:description/>
  <cp:lastModifiedBy>Szászné Marton Gabriella</cp:lastModifiedBy>
  <cp:revision>2</cp:revision>
  <cp:lastPrinted>2026-06-18T13:11:00Z</cp:lastPrinted>
  <dcterms:created xsi:type="dcterms:W3CDTF">2026-06-22T07:01:00Z</dcterms:created>
  <dcterms:modified xsi:type="dcterms:W3CDTF">2026-06-22T07:01:00Z</dcterms:modified>
</cp:coreProperties>
</file>